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79" w:rsidRPr="00372679" w:rsidRDefault="00372679" w:rsidP="00372679">
      <w:pPr>
        <w:spacing w:after="0" w:line="240" w:lineRule="auto"/>
        <w:ind w:left="1440" w:hanging="1440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ชื่อวิจัย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การพัฒนากิจกรรมการเรียนรู้แบบ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การบนพื้นฐานวัฒนธรรมวิถีน่านด้วยการจัดกิจกรรมการเรียนรู้แบบสืบเสาะหาความรู้ 5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E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ในรายวิชาสังคมศึกษา3 สำหรับนักเรียนชั้นมัธยมศึกษาปีที่ 2 โรงเรียนท่าวังผาพิทยาคม</w:t>
      </w:r>
    </w:p>
    <w:p w:rsidR="00372679" w:rsidRPr="00372679" w:rsidRDefault="00372679" w:rsidP="0037267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ผู้วิจัย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  <w:t>นางสาวอิงคณา เสริมคุณ</w:t>
      </w:r>
    </w:p>
    <w:p w:rsidR="00372679" w:rsidRPr="00372679" w:rsidRDefault="00372679" w:rsidP="0037267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  <w:t xml:space="preserve">ภาคเรียนที่ </w:t>
      </w:r>
      <w:r w:rsidRPr="00372679">
        <w:rPr>
          <w:rFonts w:ascii="TH SarabunPSK" w:eastAsia="Calibri" w:hAnsi="TH SarabunPSK" w:cs="TH SarabunPSK"/>
          <w:sz w:val="32"/>
          <w:szCs w:val="32"/>
        </w:rPr>
        <w:t>1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372679">
        <w:rPr>
          <w:rFonts w:ascii="TH SarabunPSK" w:eastAsia="Calibri" w:hAnsi="TH SarabunPSK" w:cs="TH SarabunPSK"/>
          <w:sz w:val="32"/>
          <w:szCs w:val="32"/>
        </w:rPr>
        <w:t>2566</w:t>
      </w:r>
    </w:p>
    <w:p w:rsidR="00372679" w:rsidRPr="00372679" w:rsidRDefault="00372679" w:rsidP="0037267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วิชา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สังคมศึกษา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>รหัสวิชา ส</w:t>
      </w:r>
      <w:r w:rsidRPr="00372679">
        <w:rPr>
          <w:rFonts w:ascii="TH SarabunPSK" w:eastAsia="Calibri" w:hAnsi="TH SarabunPSK" w:cs="TH SarabunPSK"/>
          <w:sz w:val="32"/>
          <w:szCs w:val="32"/>
        </w:rPr>
        <w:t>22101</w:t>
      </w:r>
    </w:p>
    <w:p w:rsidR="00372679" w:rsidRPr="00372679" w:rsidRDefault="00372679" w:rsidP="00372679">
      <w:pPr>
        <w:spacing w:after="20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372679" w:rsidRPr="00372679" w:rsidRDefault="00372679" w:rsidP="0037267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72679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</w:t>
      </w:r>
    </w:p>
    <w:p w:rsidR="00372679" w:rsidRPr="00372679" w:rsidRDefault="00372679" w:rsidP="0037267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  <w:t>การวิจัย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ในชั้นเรียน เรื่อง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การพัฒนากิจกรรมการเรียนรู้แบบ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การบนพื้นฐานวัฒนธรรมวิถีน่านด้วยการจัดกิจกรรมการเรียนรู้แบบสืบเสาะหาความรู้ 5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E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ในรายวิชาสังคมศึกษา3 สำหรับนักเรียนชั้นมัธยมศึกษาปีที่ 2 โรงเรียนท่าวังผาพิทยาคม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ใช้กลุ่มตัวอย่างคือนักเรียนชั้นมัธยมศึกษาปีที่ </w:t>
      </w:r>
      <w:r w:rsidRPr="00372679">
        <w:rPr>
          <w:rFonts w:ascii="TH SarabunPSK" w:eastAsia="Calibri" w:hAnsi="TH SarabunPSK" w:cs="TH SarabunPSK"/>
          <w:sz w:val="32"/>
          <w:szCs w:val="32"/>
        </w:rPr>
        <w:t>2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40 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มีวัตถุประสงค์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เชิงปริมาณ คือ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ผู้เรียนร้อยละ 70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 กฎหมายในชีวิตประจำวัน สำหรับนักเรียนชั้นมัธยมศึกษาปีที่ 2 โรงเรียนท่าวังผาพิทยาคมมีผลสัมฤทธิ์ทางการเรียนตามผลการเรียนรู้ผ่านเกณฑ์ที่กำหนด ร้อยละ 65 ขึ้นไป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ร้อยละ100</w:t>
      </w:r>
    </w:p>
    <w:p w:rsidR="00372679" w:rsidRPr="00372679" w:rsidRDefault="00372679" w:rsidP="0037267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ผู้เรียนร้อยละ 80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 กฎหมายในชีวิตประจำวัน สำหรับนักเรียนชั้นมัธยมศึกษาปีที่ 2 โรงเรียนท่าวังผาพิทยาคม มีคุณลักษณะอันพึงประสงค์และสมรรถนะที่สำคัญตามหลักสูตรในระดับดีขึ้นไป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ร้อยละ</w:t>
      </w:r>
      <w:r w:rsidRPr="00372679">
        <w:rPr>
          <w:rFonts w:ascii="TH SarabunPSK" w:eastAsia="Calibri" w:hAnsi="TH SarabunPSK" w:cs="TH SarabunPSK"/>
          <w:sz w:val="32"/>
          <w:szCs w:val="32"/>
        </w:rPr>
        <w:t>100</w:t>
      </w:r>
    </w:p>
    <w:p w:rsidR="00372679" w:rsidRPr="00372679" w:rsidRDefault="00372679" w:rsidP="0037267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ผู้เรียนร้อยละ 80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 กฎหมายในชีวิตประจำวัน สำหรับนักเรียนชั้นมัธยมศึกษาปีที่ 2 โรงเรียนท่าวังผาพิทยาคม มีความพึงพอใจต่อบรรยากาศการจัดการเรียนรู้ของครูในระดับมากขึ้นไป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ร้อยละ</w:t>
      </w:r>
      <w:r w:rsidRPr="00372679">
        <w:rPr>
          <w:rFonts w:ascii="TH SarabunPSK" w:eastAsia="Calibri" w:hAnsi="TH SarabunPSK" w:cs="TH SarabunPSK"/>
          <w:sz w:val="32"/>
          <w:szCs w:val="32"/>
        </w:rPr>
        <w:t>100</w:t>
      </w:r>
    </w:p>
    <w:p w:rsidR="00372679" w:rsidRPr="00372679" w:rsidRDefault="00372679" w:rsidP="0037267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เชิงคุณภาพ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นั้น คือ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ผู้เรียนชั้นมัธยมศึกษาปีที่ 2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เรื่องกฎหมายในชีวิตประจำวัน สำหรับนักเรียนชั้นมัธยมศึกษาปีที่ 2 โรงเรียนท่าวังผาพิทยาคม มีความรู้ ความเข้าใจและทักษะตามผลการเรียนรู้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ร้อยละ </w:t>
      </w:r>
      <w:r w:rsidRPr="00372679">
        <w:rPr>
          <w:rFonts w:ascii="TH SarabunPSK" w:eastAsia="Calibri" w:hAnsi="TH SarabunPSK" w:cs="TH SarabunPSK"/>
          <w:sz w:val="32"/>
          <w:szCs w:val="32"/>
        </w:rPr>
        <w:t>100</w:t>
      </w:r>
    </w:p>
    <w:p w:rsidR="00372679" w:rsidRPr="00372679" w:rsidRDefault="00372679" w:rsidP="0037267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ผู้เรียนชั้นมัธยมศึกษาปีที่ 2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 กฎหมายในชีวิตประจำวัน สำหรับนักเรียนชั้นมัธยมศึกษาปีที่ 2 โรงเรียนท่าวังผาพิทยาคม มีคุณลักษณะอันพึงประสงค์และสมรรถนะที่สำคัญตามหลักสูตร</w:t>
      </w:r>
      <w:r w:rsidRPr="003726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>ร้อยละ 100</w:t>
      </w:r>
    </w:p>
    <w:p w:rsidR="00372679" w:rsidRPr="00372679" w:rsidRDefault="00372679" w:rsidP="0037267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72679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ผู้เรียนชั้นมัธยมศึกษาปีที่ 2 ที่เรียนด้วยกิจกรรมการจัดการเรียนรู้แบบ </w:t>
      </w:r>
      <w:r w:rsidRPr="00372679">
        <w:rPr>
          <w:rFonts w:ascii="TH SarabunPSK" w:eastAsia="Calibri" w:hAnsi="TH SarabunPSK" w:cs="TH SarabunPSK"/>
          <w:sz w:val="32"/>
          <w:szCs w:val="32"/>
        </w:rPr>
        <w:t xml:space="preserve">Active Learning </w:t>
      </w:r>
      <w:proofErr w:type="spellStart"/>
      <w:r w:rsidRPr="00372679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372679">
        <w:rPr>
          <w:rFonts w:ascii="TH SarabunPSK" w:eastAsia="Calibri" w:hAnsi="TH SarabunPSK" w:cs="TH SarabunPSK"/>
          <w:sz w:val="32"/>
          <w:szCs w:val="32"/>
          <w:cs/>
        </w:rPr>
        <w:t>การบนพื้นฐานวัฒนธรรมวิถีน่าน ในรายวิชาสังคมศึกษา3 เรื่อง กฎหมายในชีวิตประจำวัน สำหรับนักเรียนชั้นมัธยมศึกษาปีที่ 2 โรงเรียนท่าวังผาพิทยาคมมีความพึงพอใจต่อบรรยากาศการจัดการเรียนรู้ของครูร้อยละ 100</w:t>
      </w:r>
      <w:r w:rsidRPr="00372679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FF2C14" w:rsidRDefault="00FF2C14">
      <w:bookmarkStart w:id="0" w:name="_GoBack"/>
      <w:bookmarkEnd w:id="0"/>
    </w:p>
    <w:sectPr w:rsidR="00FF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79"/>
    <w:rsid w:val="0037267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AF332-EB89-456B-9573-B762FF35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</cp:revision>
  <dcterms:created xsi:type="dcterms:W3CDTF">2023-08-30T13:49:00Z</dcterms:created>
  <dcterms:modified xsi:type="dcterms:W3CDTF">2023-08-30T13:50:00Z</dcterms:modified>
</cp:coreProperties>
</file>