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618D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ชื่อวิจัย </w:t>
      </w:r>
      <w:r w:rsidRPr="00547A4C">
        <w:rPr>
          <w:rFonts w:ascii="TH SarabunIT๙" w:hAnsi="TH SarabunIT๙" w:cs="TH SarabunIT๙"/>
          <w:b/>
          <w:bCs/>
          <w:sz w:val="32"/>
          <w:szCs w:val="32"/>
        </w:rPr>
        <w:t xml:space="preserve">:             </w:t>
      </w:r>
      <w:r w:rsidRPr="00547A4C">
        <w:rPr>
          <w:rFonts w:ascii="TH SarabunIT๙" w:hAnsi="TH SarabunIT๙" w:cs="TH SarabunIT๙"/>
          <w:sz w:val="32"/>
          <w:szCs w:val="32"/>
          <w:cs/>
        </w:rPr>
        <w:t>การใช้สื่อการสอนออนไลน์</w:t>
      </w:r>
      <w:r w:rsidRPr="00547A4C">
        <w:rPr>
          <w:rFonts w:ascii="TH SarabunIT๙" w:hAnsi="TH SarabunIT๙" w:cs="TH SarabunIT๙"/>
          <w:sz w:val="32"/>
          <w:szCs w:val="32"/>
        </w:rPr>
        <w:t xml:space="preserve">  </w:t>
      </w:r>
      <w:r w:rsidRPr="00547A4C">
        <w:rPr>
          <w:rFonts w:ascii="TH SarabunIT๙" w:hAnsi="TH SarabunIT๙" w:cs="TH SarabunIT๙"/>
          <w:sz w:val="32"/>
          <w:szCs w:val="32"/>
          <w:cs/>
        </w:rPr>
        <w:t>เรื่อง งานเกษตรในการพัฒนาการเรียนรู้</w:t>
      </w:r>
    </w:p>
    <w:p w14:paraId="17913FDB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ab/>
      </w:r>
      <w:r w:rsidRPr="00547A4C">
        <w:rPr>
          <w:rFonts w:ascii="TH SarabunIT๙" w:hAnsi="TH SarabunIT๙" w:cs="TH SarabunIT๙"/>
          <w:sz w:val="32"/>
          <w:szCs w:val="32"/>
          <w:cs/>
        </w:rPr>
        <w:tab/>
        <w:t xml:space="preserve">    รายวิชาการงานอาชีพ  ของนักเรียนชั้นมัธยมศึกษาปีที่  ๑</w:t>
      </w:r>
      <w:r w:rsidRPr="00547A4C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A4B8209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ผู้วิจัย </w:t>
      </w:r>
      <w:r w:rsidRPr="00547A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47A4C">
        <w:rPr>
          <w:rFonts w:ascii="TH SarabunIT๙" w:hAnsi="TH SarabunIT๙" w:cs="TH SarabunIT๙"/>
          <w:sz w:val="32"/>
          <w:szCs w:val="32"/>
          <w:cs/>
        </w:rPr>
        <w:tab/>
        <w:t xml:space="preserve">    นายพลศักดิ์  </w:t>
      </w:r>
      <w:proofErr w:type="spellStart"/>
      <w:r w:rsidRPr="00547A4C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547A4C">
        <w:rPr>
          <w:rFonts w:ascii="TH SarabunIT๙" w:hAnsi="TH SarabunIT๙" w:cs="TH SarabunIT๙"/>
          <w:sz w:val="32"/>
          <w:szCs w:val="32"/>
          <w:cs/>
        </w:rPr>
        <w:t>ริรัตน์</w:t>
      </w:r>
    </w:p>
    <w:p w14:paraId="7DC86610" w14:textId="11CCF389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ปีการศึกษา </w:t>
      </w:r>
      <w:r w:rsidRPr="00547A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626DDD" w:rsidRPr="00547A4C">
        <w:rPr>
          <w:rFonts w:ascii="TH SarabunIT๙" w:hAnsi="TH SarabunIT๙" w:cs="TH SarabunIT๙"/>
          <w:sz w:val="32"/>
          <w:szCs w:val="32"/>
          <w:cs/>
        </w:rPr>
        <w:t xml:space="preserve">ภาคเรียนที่ </w:t>
      </w:r>
      <w:r w:rsidR="00547A4C" w:rsidRPr="00547A4C">
        <w:rPr>
          <w:rFonts w:ascii="TH SarabunIT๙" w:hAnsi="TH SarabunIT๙" w:cs="TH SarabunIT๙"/>
          <w:sz w:val="32"/>
          <w:szCs w:val="32"/>
        </w:rPr>
        <w:t>1</w:t>
      </w:r>
      <w:r w:rsidR="00626DDD" w:rsidRPr="00547A4C">
        <w:rPr>
          <w:rFonts w:ascii="TH SarabunIT๙" w:hAnsi="TH SarabunIT๙" w:cs="TH SarabunIT๙"/>
          <w:sz w:val="32"/>
          <w:szCs w:val="32"/>
        </w:rPr>
        <w:t xml:space="preserve">  </w:t>
      </w:r>
      <w:r w:rsidR="00626DDD" w:rsidRPr="00547A4C">
        <w:rPr>
          <w:rFonts w:ascii="TH SarabunIT๙" w:hAnsi="TH SarabunIT๙" w:cs="TH SarabunIT๙"/>
          <w:sz w:val="32"/>
          <w:szCs w:val="32"/>
          <w:cs/>
        </w:rPr>
        <w:t>ปีการศึกษา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547A4C" w:rsidRPr="00547A4C">
        <w:rPr>
          <w:rFonts w:ascii="TH SarabunIT๙" w:hAnsi="TH SarabunIT๙" w:cs="TH SarabunIT๙"/>
          <w:sz w:val="32"/>
          <w:szCs w:val="32"/>
          <w:cs/>
        </w:rPr>
        <w:t>๙</w:t>
      </w:r>
    </w:p>
    <w:p w14:paraId="0C006901" w14:textId="77777777" w:rsidR="00D942AC" w:rsidRPr="00547A4C" w:rsidRDefault="00D942AC" w:rsidP="00D942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06C90224" w14:textId="77777777" w:rsidR="00D942AC" w:rsidRPr="00547A4C" w:rsidRDefault="00D942AC" w:rsidP="00D942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63CA16" w14:textId="77777777" w:rsidR="00D942AC" w:rsidRPr="00547A4C" w:rsidRDefault="00D942AC" w:rsidP="00D942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7A4C">
        <w:rPr>
          <w:rFonts w:ascii="TH SarabunIT๙" w:hAnsi="TH SarabunIT๙" w:cs="TH SarabunIT๙"/>
          <w:b/>
          <w:bCs/>
          <w:sz w:val="32"/>
          <w:szCs w:val="32"/>
          <w:cs/>
        </w:rPr>
        <w:t>บทคัดย่อ</w:t>
      </w:r>
    </w:p>
    <w:p w14:paraId="574C91DF" w14:textId="77777777" w:rsidR="00D942AC" w:rsidRPr="00547A4C" w:rsidRDefault="00D942AC" w:rsidP="00D942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F84F6B9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 xml:space="preserve">ในปัจจุบันสื่อคอมพิวเตอร์มีความสัมพันธ์ในการดำเนินชีวิตของมนุษย์ในทุกทุกด้าน ดังเช่นด้านการศึกษาคอมพิวเตอร์มีส่วนช่วยในการนำเสนอสิ่งต่าง ๆ  ได้อย่างน่าสนใจและเป็นระบบ และเป็นระบบมัลติมีเดีย ทำให้เกิดความเพลิดเพลินจากสีสัน  เสียงและรูปแบบในการนำเสนอ ทำให้ผู้ที่ทำการเรียนรู้  </w:t>
      </w:r>
      <w:r w:rsidRPr="00547A4C">
        <w:rPr>
          <w:rFonts w:ascii="TH SarabunIT๙" w:hAnsi="TH SarabunIT๙" w:cs="TH SarabunIT๙"/>
          <w:sz w:val="32"/>
          <w:szCs w:val="32"/>
        </w:rPr>
        <w:t xml:space="preserve">  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เกิดประสบการณ์และมีกระบวนการในการเรียนรู้ที่เป็นระบบและเกิดความเข้าใจได้ง่ายขึ้น  อีกทั้งยังสามารถใช้ในการทบทวนซ้ำแล้วซ้ำเล่าได้อีกเป็นอย่างดีเมื่อต้องการศึกษาเพิ่มเติม มีข้อสอบเพื่อใช้ทดสอบความสามารถในการเรียนรู้ของผู้เรียนได้เป็นอย่างดี เพราะเมื่อผู้เรียนได้หัดทำข้อสอบมากเท่าไรก็ตามผู้เรียนก็จะเกิดการเรียนรู้และมีความชำนาญและเกิดเป็นประสบการณ์ทางการเรียนรู้ในสาขาวิชานั้นต่อไป  </w:t>
      </w:r>
      <w:r w:rsidRPr="00547A4C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มีการประมวลผลการเรียนรู้ของนักเรียน จึงได้ทำการวางแผนการดำเนินการและจัดทำสื่อการสอนคอมพิวเตอร์ โดยใช้โปรแกรม </w:t>
      </w:r>
      <w:r w:rsidRPr="00547A4C">
        <w:rPr>
          <w:rFonts w:ascii="TH SarabunIT๙" w:hAnsi="TH SarabunIT๙" w:cs="TH SarabunIT๙"/>
          <w:sz w:val="32"/>
          <w:szCs w:val="32"/>
        </w:rPr>
        <w:t xml:space="preserve">Google site   </w:t>
      </w:r>
      <w:r w:rsidRPr="00547A4C">
        <w:rPr>
          <w:rFonts w:ascii="TH SarabunIT๙" w:hAnsi="TH SarabunIT๙" w:cs="TH SarabunIT๙"/>
          <w:sz w:val="32"/>
          <w:szCs w:val="32"/>
          <w:cs/>
        </w:rPr>
        <w:t>เพื่อเพิ่มผลสัมฤทธิ์ทางการเรียนของนักเรียน</w:t>
      </w:r>
    </w:p>
    <w:p w14:paraId="1AF9E177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>ผลจากการใช้สื่อการสอนดังกล่าวโดยใช้แบบทดสอบและแบบสอบถาม และการประเมินสภาพ</w:t>
      </w:r>
    </w:p>
    <w:p w14:paraId="7F4B45ED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จริงปรากฎว่านักเรียนสามารถเรียนรู้ได้เร็วและเข้าใจเนื้อหาได้เป็นอย่างดี  รวดเร็วและมีความสุขในการเรียนรู้  อีกทั้งยังสามารถพัฒนาความคิดสร้างสรรค์ในการเรียนรู้อีกด้วย   </w:t>
      </w:r>
    </w:p>
    <w:p w14:paraId="05C6A20B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>จากการจัดทำการประเมินโดยใช้แบบสอบถามผลปรากฎว่าผลการใช้สื่อการเรียนการสอนที่จัดทำ</w:t>
      </w:r>
    </w:p>
    <w:p w14:paraId="304326BC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ขึ้น จากการประเมินแบบสุ่มตัวอย่างนักเรียนที่ใช้สื่อการเรียนรู้ที่จัดทำขึ้นจำนวน  </w:t>
      </w:r>
      <w:r w:rsidRPr="00547A4C">
        <w:rPr>
          <w:rFonts w:ascii="TH SarabunIT๙" w:hAnsi="TH SarabunIT๙" w:cs="TH SarabunIT๙"/>
          <w:sz w:val="32"/>
          <w:szCs w:val="32"/>
        </w:rPr>
        <w:t xml:space="preserve">100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คน  ในการประเมินทั้งหมด  </w:t>
      </w:r>
      <w:r w:rsidRPr="00547A4C">
        <w:rPr>
          <w:rFonts w:ascii="TH SarabunIT๙" w:hAnsi="TH SarabunIT๙" w:cs="TH SarabunIT๙"/>
          <w:sz w:val="32"/>
          <w:szCs w:val="32"/>
        </w:rPr>
        <w:t xml:space="preserve">6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หัวข้อหลัก   </w:t>
      </w:r>
      <w:r w:rsidRPr="00547A4C">
        <w:rPr>
          <w:rFonts w:ascii="TH SarabunIT๙" w:hAnsi="TH SarabunIT๙" w:cs="TH SarabunIT๙"/>
          <w:sz w:val="32"/>
          <w:szCs w:val="32"/>
        </w:rPr>
        <w:t xml:space="preserve">35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ข้อย่อย  ซึ่งจะเป็นหัวข้อประเมินในทุก ๆ  ด้านตามแบบประเมิน   ปรากฏว่าผลการประเมินมีคะแนนรวมอยู่ที่ระดับดี  คือมีคะแนนมากที่สุด  </w:t>
      </w:r>
      <w:r w:rsidRPr="00547A4C">
        <w:rPr>
          <w:rFonts w:ascii="TH SarabunIT๙" w:hAnsi="TH SarabunIT๙" w:cs="TH SarabunIT๙"/>
          <w:sz w:val="32"/>
          <w:szCs w:val="32"/>
        </w:rPr>
        <w:t xml:space="preserve">2,673   </w:t>
      </w:r>
      <w:r w:rsidRPr="00547A4C">
        <w:rPr>
          <w:rFonts w:ascii="TH SarabunIT๙" w:hAnsi="TH SarabunIT๙" w:cs="TH SarabunIT๙"/>
          <w:sz w:val="32"/>
          <w:szCs w:val="32"/>
          <w:cs/>
        </w:rPr>
        <w:t>คะแนน   คิดเป็น</w:t>
      </w:r>
      <w:r w:rsidRPr="00547A4C">
        <w:rPr>
          <w:rFonts w:ascii="TH SarabunIT๙" w:hAnsi="TH SarabunIT๙" w:cs="TH SarabunIT๙"/>
          <w:sz w:val="32"/>
          <w:szCs w:val="32"/>
        </w:rPr>
        <w:t xml:space="preserve">  76.15  %</w:t>
      </w:r>
    </w:p>
    <w:p w14:paraId="1B31D09E" w14:textId="77777777" w:rsidR="00D942AC" w:rsidRPr="00547A4C" w:rsidRDefault="00D942AC" w:rsidP="00D942AC">
      <w:pPr>
        <w:rPr>
          <w:rFonts w:ascii="TH SarabunIT๙" w:hAnsi="TH SarabunIT๙" w:cs="TH SarabunIT๙"/>
          <w:sz w:val="32"/>
          <w:szCs w:val="32"/>
        </w:rPr>
      </w:pPr>
      <w:r w:rsidRPr="00547A4C">
        <w:rPr>
          <w:rFonts w:ascii="TH SarabunIT๙" w:hAnsi="TH SarabunIT๙" w:cs="TH SarabunIT๙"/>
          <w:sz w:val="32"/>
          <w:szCs w:val="32"/>
        </w:rPr>
        <w:tab/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จากการประเมินด้วยแบบทดสอบที่จัดขึ้นเพื่อทำการทดสอบหลังจากที่ใช้สื่อคอมพิวเตอร์ช่วยสอน    </w:t>
      </w:r>
      <w:r w:rsidRPr="00547A4C">
        <w:rPr>
          <w:rFonts w:ascii="TH SarabunIT๙" w:hAnsi="TH SarabunIT๙" w:cs="TH SarabunIT๙"/>
          <w:sz w:val="32"/>
          <w:szCs w:val="32"/>
        </w:rPr>
        <w:t xml:space="preserve">( CAI )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ปรากฎว่านักเรียนมีผลการเรียนดีขึ้นอยู่ใน           ระดับดีมาก  </w:t>
      </w:r>
      <w:r w:rsidRPr="00547A4C">
        <w:rPr>
          <w:rFonts w:ascii="TH SarabunIT๙" w:hAnsi="TH SarabunIT๙" w:cs="TH SarabunIT๙"/>
          <w:sz w:val="32"/>
          <w:szCs w:val="32"/>
        </w:rPr>
        <w:t xml:space="preserve">30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คน        และในระดับดี  </w:t>
      </w:r>
      <w:r w:rsidRPr="00547A4C">
        <w:rPr>
          <w:rFonts w:ascii="TH SarabunIT๙" w:hAnsi="TH SarabunIT๙" w:cs="TH SarabunIT๙"/>
          <w:sz w:val="32"/>
          <w:szCs w:val="32"/>
        </w:rPr>
        <w:t xml:space="preserve">5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คน             </w:t>
      </w:r>
      <w:r w:rsidRPr="00547A4C">
        <w:rPr>
          <w:rFonts w:ascii="TH SarabunIT๙" w:hAnsi="TH SarabunIT๙" w:cs="TH SarabunIT๙"/>
          <w:sz w:val="32"/>
          <w:szCs w:val="32"/>
        </w:rPr>
        <w:t xml:space="preserve">      </w:t>
      </w:r>
      <w:r w:rsidRPr="00547A4C">
        <w:rPr>
          <w:rFonts w:ascii="TH SarabunIT๙" w:hAnsi="TH SarabunIT๙" w:cs="TH SarabunIT๙"/>
          <w:sz w:val="32"/>
          <w:szCs w:val="32"/>
          <w:cs/>
        </w:rPr>
        <w:t xml:space="preserve">ระดับพอใช้  </w:t>
      </w:r>
      <w:r w:rsidRPr="00547A4C">
        <w:rPr>
          <w:rFonts w:ascii="TH SarabunIT๙" w:hAnsi="TH SarabunIT๙" w:cs="TH SarabunIT๙"/>
          <w:sz w:val="32"/>
          <w:szCs w:val="32"/>
        </w:rPr>
        <w:t xml:space="preserve">5  </w:t>
      </w:r>
      <w:r w:rsidRPr="00547A4C">
        <w:rPr>
          <w:rFonts w:ascii="TH SarabunIT๙" w:hAnsi="TH SarabunIT๙" w:cs="TH SarabunIT๙"/>
          <w:sz w:val="32"/>
          <w:szCs w:val="32"/>
          <w:cs/>
        </w:rPr>
        <w:t>คน</w:t>
      </w:r>
      <w:r w:rsidRPr="00547A4C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177B85F1" w14:textId="77777777" w:rsidR="00D942AC" w:rsidRPr="00547A4C" w:rsidRDefault="00D942AC" w:rsidP="00D942AC">
      <w:pPr>
        <w:rPr>
          <w:rFonts w:ascii="TH SarabunIT๙" w:hAnsi="TH SarabunIT๙" w:cs="TH SarabunIT๙"/>
          <w:cs/>
        </w:rPr>
      </w:pPr>
    </w:p>
    <w:p w14:paraId="6939A955" w14:textId="77777777" w:rsidR="0019749B" w:rsidRPr="00547A4C" w:rsidRDefault="0019749B">
      <w:pPr>
        <w:rPr>
          <w:rFonts w:ascii="TH SarabunIT๙" w:hAnsi="TH SarabunIT๙" w:cs="TH SarabunIT๙"/>
        </w:rPr>
      </w:pPr>
    </w:p>
    <w:sectPr w:rsidR="0019749B" w:rsidRPr="00547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AC"/>
    <w:rsid w:val="0019749B"/>
    <w:rsid w:val="00547A4C"/>
    <w:rsid w:val="00626DDD"/>
    <w:rsid w:val="006B1A84"/>
    <w:rsid w:val="00911EC8"/>
    <w:rsid w:val="00BC745A"/>
    <w:rsid w:val="00D942AC"/>
    <w:rsid w:val="00DB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7D476"/>
  <w15:chartTrackingRefBased/>
  <w15:docId w15:val="{031CF3C7-8764-4529-A75D-24EC14D0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42A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2A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2A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942A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942A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942A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942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942A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942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942A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942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942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42A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942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94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942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94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942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2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42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942A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42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2026-02-26T02:50:00Z</dcterms:created>
  <dcterms:modified xsi:type="dcterms:W3CDTF">2026-09-08T07:31:00Z</dcterms:modified>
</cp:coreProperties>
</file>